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F7" w:rsidRDefault="00FF194D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53340</wp:posOffset>
                </wp:positionV>
                <wp:extent cx="6697980" cy="9173210"/>
                <wp:effectExtent l="40005" t="43815" r="43815" b="412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980" cy="917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pattFill prst="plaid">
                            <a:fgClr>
                              <a:srgbClr val="0000FF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DA8" w:rsidRPr="00DD2DA8" w:rsidRDefault="00A27A24" w:rsidP="00DD2DA8">
                            <w:pPr>
                              <w:shd w:val="clear" w:color="auto" w:fill="FFFFFF"/>
                              <w:spacing w:after="0" w:line="240" w:lineRule="auto"/>
                              <w:ind w:firstLine="72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          </w:t>
                            </w:r>
                            <w:r w:rsidR="001D70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:rsidR="007239F7" w:rsidRPr="008E714E" w:rsidRDefault="00891BAA" w:rsidP="00A27A24">
                            <w:pPr>
                              <w:shd w:val="clear" w:color="auto" w:fill="FFFFFF"/>
                              <w:spacing w:after="0" w:line="345" w:lineRule="atLeast"/>
                              <w:ind w:firstLine="72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ĐỒ CHƠI PHÁT TRIỂN VẬN ĐỘNG CHO TRẺ</w:t>
                            </w:r>
                          </w:p>
                          <w:p w:rsidR="007239F7" w:rsidRPr="008E714E" w:rsidRDefault="007239F7" w:rsidP="007239F7">
                            <w:pPr>
                              <w:shd w:val="clear" w:color="auto" w:fill="FFFFFF"/>
                              <w:spacing w:after="0" w:line="345" w:lineRule="atLeast"/>
                              <w:ind w:firstLine="72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</w:pPr>
                          </w:p>
                          <w:p w:rsidR="007239F7" w:rsidRPr="008E714E" w:rsidRDefault="008E714E" w:rsidP="000F3A18">
                            <w:pPr>
                              <w:shd w:val="clear" w:color="auto" w:fill="FFFFFF"/>
                              <w:spacing w:after="0" w:line="264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    </w:t>
                            </w:r>
                            <w:r w:rsidR="007239F7" w:rsidRPr="008E71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* </w:t>
                            </w:r>
                            <w:r w:rsidR="00891B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Những đồ chơi phát triển vận động cho trẻ</w:t>
                            </w:r>
                            <w:r w:rsidR="007239F7" w:rsidRPr="008E714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:rsidR="004328B4" w:rsidRDefault="00891BAA" w:rsidP="000F3A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64" w:lineRule="auto"/>
                              <w:ind w:left="0" w:firstLine="426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Những đồ chơi kích thích trẻ vận động, đặc biệt là vận động cơ bản như: Đi, chạy, nhảy, bò, trườn, ném,…để phát triển các cơ bắp và rèn luyện các tố chất của cơ thể như: Sức 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mạnh, sức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bền, sự nhanh nhẹn,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dẻo dai,…</w:t>
                            </w:r>
                          </w:p>
                          <w:p w:rsidR="004328B4" w:rsidRPr="000F3A18" w:rsidRDefault="000F3A18" w:rsidP="000F3A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64" w:lineRule="auto"/>
                              <w:ind w:left="0" w:firstLine="426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Đ</w:t>
                            </w:r>
                            <w:r w:rsidR="004328B4" w:rsidRP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ồ chơi - dụng cụ tập luyện có thể dùng ở trường hay ở nhà như: Bóng các loại, gậy thể dục, thang leo, bập bênh,…</w:t>
                            </w:r>
                          </w:p>
                          <w:p w:rsidR="004328B4" w:rsidRDefault="004328B4" w:rsidP="000F3A18">
                            <w:pPr>
                              <w:pStyle w:val="ListParagraph"/>
                              <w:shd w:val="clear" w:color="auto" w:fill="FFFFFF"/>
                              <w:spacing w:after="0" w:line="264" w:lineRule="auto"/>
                              <w:ind w:left="0" w:firstLine="426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  + Đồ chơi đồ dùng làm bằng nguyên vật liệu mở như: </w:t>
                            </w:r>
                          </w:p>
                          <w:p w:rsidR="00191055" w:rsidRDefault="004328B4" w:rsidP="000F3A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1276"/>
                              </w:tabs>
                              <w:spacing w:after="0" w:line="264" w:lineRule="auto"/>
                              <w:ind w:left="0" w:firstLine="993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Thùng cáctông làm cổng chui</w:t>
                            </w:r>
                            <w:r w:rsidR="00191055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cho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trẻ chơi chui qua hang</w:t>
                            </w:r>
                            <w:r w:rsidR="00191055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, chui qua hầm,…</w:t>
                            </w:r>
                          </w:p>
                          <w:p w:rsidR="00191055" w:rsidRDefault="00191055" w:rsidP="000F3A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1276"/>
                              </w:tabs>
                              <w:spacing w:after="0" w:line="264" w:lineRule="auto"/>
                              <w:ind w:left="0" w:firstLine="993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Dây thun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cho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trẻ chơi nhảy dây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; dây thừng </w:t>
                            </w:r>
                            <w:r w:rsid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cho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trẻ đi lên dây,…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91055" w:rsidRDefault="00191055" w:rsidP="000F3A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1276"/>
                              </w:tabs>
                              <w:spacing w:after="0" w:line="264" w:lineRule="auto"/>
                              <w:ind w:left="0" w:firstLine="993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C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ác lon nước ngọt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xếp chồng,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cho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trẻ chơi </w:t>
                            </w:r>
                            <w:r w:rsid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ném lon,..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A66896" w:rsidRDefault="000F3A18" w:rsidP="000F3A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1276"/>
                              </w:tabs>
                              <w:spacing w:after="0" w:line="264" w:lineRule="auto"/>
                              <w:ind w:left="0" w:firstLine="993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Các vỏ bánh xe đạp, 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xe máy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cho</w:t>
                            </w:r>
                            <w:r w:rsidR="004328B4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trẻ chơi bật qua vòng, chui qua cổng, lăn bánh,…</w:t>
                            </w:r>
                            <w:r w:rsidR="00191055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Vỏ bánh xe lớn, cho trẻ chơi bước qua chướng ngại vật,…</w:t>
                            </w:r>
                          </w:p>
                          <w:p w:rsidR="00A66896" w:rsidRPr="000F3A18" w:rsidRDefault="00191055" w:rsidP="000F3A18">
                            <w:pPr>
                              <w:shd w:val="clear" w:color="auto" w:fill="FFFFFF"/>
                              <w:spacing w:after="0" w:line="264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0F3A1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91055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Qua đó, </w:t>
                            </w:r>
                            <w:r w:rsidRP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cho thấy mỗi đồ chơi khác nhau</w:t>
                            </w:r>
                            <w:r w:rsidR="000F3A18" w:rsidRP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đều đem đến cho trẻ niềm vui thích và say mê hoạt động; giúp c</w:t>
                            </w:r>
                            <w:r w:rsid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ho trẻ phát triển cả về thể chấ</w:t>
                            </w:r>
                            <w:r w:rsidR="000F3A18" w:rsidRPr="000F3A18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t lẫn tình cảm và trí tuệ.</w:t>
                            </w:r>
                          </w:p>
                          <w:p w:rsidR="000F3A18" w:rsidRDefault="000F3A18" w:rsidP="000F3A18">
                            <w:pPr>
                              <w:spacing w:after="0" w:line="288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239F7" w:rsidRPr="00A27A24" w:rsidRDefault="000F3A18" w:rsidP="000F3A18">
                            <w:pPr>
                              <w:spacing w:after="0" w:line="288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2317798" cy="1842770"/>
                                  <wp:effectExtent l="57150" t="38100" r="44402" b="24130"/>
                                  <wp:docPr id="1" name="Picture 1" descr="D:\BẢNG TIN TRƯƠNG\tro-choi-van-dong-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ẢNG TIN TRƯƠNG\tro-choi-van-dong-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contrast="1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7863" cy="1826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0" cmpd="thickThin">
                                            <a:solidFill>
                                              <a:srgbClr val="990099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2305050" cy="1829405"/>
                                  <wp:effectExtent l="57150" t="38100" r="38100" b="18445"/>
                                  <wp:docPr id="2" name="Picture 2" descr="D:\BẢNG TIN TRƯƠNG\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BẢNG TIN TRƯƠNG\ima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contrast="1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968" cy="1824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0" cmpd="thickThin">
                                            <a:solidFill>
                                              <a:srgbClr val="990099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.15pt;margin-top:4.2pt;width:527.4pt;height:7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" strokecolor="blue" strokeweight="6pt">
                <v:stroke r:id="rId7" o:title="" filltype="pattern"/>
                <v:textbox>
                  <w:txbxContent>
                    <w:p w:rsidR="00DD2DA8" w:rsidRPr="00DD2DA8" w:rsidRDefault="00A27A24" w:rsidP="00DD2DA8">
                      <w:pPr>
                        <w:shd w:val="clear" w:color="auto" w:fill="FFFFFF"/>
                        <w:spacing w:after="0" w:line="240" w:lineRule="auto"/>
                        <w:ind w:firstLine="720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  <w:t xml:space="preserve">          </w:t>
                      </w:r>
                      <w:r w:rsidR="001D705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  <w:t xml:space="preserve"> </w:t>
                      </w:r>
                    </w:p>
                    <w:p w:rsidR="007239F7" w:rsidRPr="008E714E" w:rsidRDefault="00891BAA" w:rsidP="00A27A24">
                      <w:pPr>
                        <w:shd w:val="clear" w:color="auto" w:fill="FFFFFF"/>
                        <w:spacing w:after="0" w:line="345" w:lineRule="atLeast"/>
                        <w:ind w:firstLine="720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  <w:bdr w:val="none" w:sz="0" w:space="0" w:color="auto" w:frame="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  <w:bdr w:val="none" w:sz="0" w:space="0" w:color="auto" w:frame="1"/>
                        </w:rPr>
                        <w:t>ĐỒ CHƠI PHÁT TRIỂN VẬN ĐỘNG CHO TRẺ</w:t>
                      </w:r>
                    </w:p>
                    <w:p w:rsidR="007239F7" w:rsidRPr="008E714E" w:rsidRDefault="007239F7" w:rsidP="007239F7">
                      <w:pPr>
                        <w:shd w:val="clear" w:color="auto" w:fill="FFFFFF"/>
                        <w:spacing w:after="0" w:line="345" w:lineRule="atLeast"/>
                        <w:ind w:firstLine="72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</w:pPr>
                    </w:p>
                    <w:p w:rsidR="007239F7" w:rsidRPr="008E714E" w:rsidRDefault="008E714E" w:rsidP="000F3A18">
                      <w:pPr>
                        <w:shd w:val="clear" w:color="auto" w:fill="FFFFFF"/>
                        <w:spacing w:after="0" w:line="264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bdr w:val="none" w:sz="0" w:space="0" w:color="auto" w:frame="1"/>
                        </w:rPr>
                        <w:t xml:space="preserve">    </w:t>
                      </w:r>
                      <w:r w:rsidR="007239F7" w:rsidRPr="008E714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  <w:bdr w:val="none" w:sz="0" w:space="0" w:color="auto" w:frame="1"/>
                        </w:rPr>
                        <w:t xml:space="preserve">* </w:t>
                      </w:r>
                      <w:r w:rsidR="00891B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  <w:bdr w:val="none" w:sz="0" w:space="0" w:color="auto" w:frame="1"/>
                        </w:rPr>
                        <w:t>Những đồ chơi phát triển vận động cho trẻ</w:t>
                      </w:r>
                      <w:r w:rsidR="007239F7" w:rsidRPr="008E714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  <w:bdr w:val="none" w:sz="0" w:space="0" w:color="auto" w:frame="1"/>
                        </w:rPr>
                        <w:t>.</w:t>
                      </w:r>
                    </w:p>
                    <w:p w:rsidR="004328B4" w:rsidRDefault="00891BAA" w:rsidP="000F3A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64" w:lineRule="auto"/>
                        <w:ind w:left="0" w:firstLine="426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Những đồ chơi kích thích trẻ vận động, đặc biệt là vận động cơ bản như: Đi, chạy, nhảy, bò, trườn, ném,…để phát triển các cơ bắp và rèn luyện các tố chất của cơ thể như: Sức 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mạnh, sức </w:t>
                      </w: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bền, sự nhanh nhẹn,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dẻo dai,…</w:t>
                      </w:r>
                    </w:p>
                    <w:p w:rsidR="004328B4" w:rsidRPr="000F3A18" w:rsidRDefault="000F3A18" w:rsidP="000F3A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64" w:lineRule="auto"/>
                        <w:ind w:left="0" w:firstLine="426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 w:rsidRP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Đ</w:t>
                      </w:r>
                      <w:r w:rsidR="004328B4" w:rsidRP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ồ chơi - dụng cụ tập luyện có thể dùng ở trường hay ở nhà như: Bóng các loại, gậy thể dục, thang leo, bập bênh,…</w:t>
                      </w:r>
                    </w:p>
                    <w:p w:rsidR="004328B4" w:rsidRDefault="004328B4" w:rsidP="000F3A18">
                      <w:pPr>
                        <w:pStyle w:val="ListParagraph"/>
                        <w:shd w:val="clear" w:color="auto" w:fill="FFFFFF"/>
                        <w:spacing w:after="0" w:line="264" w:lineRule="auto"/>
                        <w:ind w:left="0" w:firstLine="426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  + Đồ chơi đồ dùng làm bằng nguyên vật liệu mở như: </w:t>
                      </w:r>
                    </w:p>
                    <w:p w:rsidR="00191055" w:rsidRDefault="004328B4" w:rsidP="000F3A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1276"/>
                        </w:tabs>
                        <w:spacing w:after="0" w:line="264" w:lineRule="auto"/>
                        <w:ind w:left="0" w:firstLine="993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Thùng cáctông làm cổng chui</w:t>
                      </w:r>
                      <w:r w:rsidR="00191055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cho</w:t>
                      </w: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trẻ chơi chui qua hang</w:t>
                      </w:r>
                      <w:r w:rsidR="00191055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, chui qua hầm,…</w:t>
                      </w:r>
                    </w:p>
                    <w:p w:rsidR="00191055" w:rsidRDefault="00191055" w:rsidP="000F3A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1276"/>
                        </w:tabs>
                        <w:spacing w:after="0" w:line="264" w:lineRule="auto"/>
                        <w:ind w:left="0" w:firstLine="993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Dây thun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cho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trẻ chơi nhảy dây</w:t>
                      </w: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; dây thừng </w:t>
                      </w:r>
                      <w:r w:rsid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cho</w:t>
                      </w: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trẻ đi lên dây,…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</w:p>
                    <w:p w:rsidR="00191055" w:rsidRDefault="00191055" w:rsidP="000F3A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1276"/>
                        </w:tabs>
                        <w:spacing w:after="0" w:line="264" w:lineRule="auto"/>
                        <w:ind w:left="0" w:firstLine="993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C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ác lon nước ngọt</w:t>
                      </w: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xếp chồng,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cho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trẻ chơi </w:t>
                      </w:r>
                      <w:r w:rsid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ném lon,..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</w:p>
                    <w:p w:rsidR="00A66896" w:rsidRDefault="000F3A18" w:rsidP="000F3A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1276"/>
                        </w:tabs>
                        <w:spacing w:after="0" w:line="264" w:lineRule="auto"/>
                        <w:ind w:left="0" w:firstLine="993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Các vỏ bánh xe đạp, 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xe máy</w:t>
                      </w:r>
                      <w: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cho</w:t>
                      </w:r>
                      <w:r w:rsidR="004328B4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trẻ chơi bật qua vòng, chui qua cổng, lăn bánh,…</w:t>
                      </w:r>
                      <w:r w:rsidR="00191055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Vỏ bánh xe lớn, cho trẻ chơi bước qua chướng ngại vật,…</w:t>
                      </w:r>
                    </w:p>
                    <w:p w:rsidR="00A66896" w:rsidRPr="000F3A18" w:rsidRDefault="00191055" w:rsidP="000F3A18">
                      <w:pPr>
                        <w:shd w:val="clear" w:color="auto" w:fill="FFFFFF"/>
                        <w:spacing w:after="0" w:line="264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40"/>
                          <w:szCs w:val="40"/>
                        </w:rPr>
                        <w:t xml:space="preserve">     </w:t>
                      </w:r>
                      <w:r w:rsidR="000F3A18">
                        <w:rPr>
                          <w:rFonts w:ascii="Times New Roman" w:eastAsia="Times New Roman" w:hAnsi="Times New Roman" w:cs="Times New Roman"/>
                          <w:color w:val="333333"/>
                          <w:sz w:val="40"/>
                          <w:szCs w:val="40"/>
                        </w:rPr>
                        <w:t xml:space="preserve"> </w:t>
                      </w:r>
                      <w:r w:rsidRPr="00191055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Qua đó, </w:t>
                      </w:r>
                      <w:r w:rsidRP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cho thấy mỗi đồ chơi khác nhau</w:t>
                      </w:r>
                      <w:r w:rsidR="000F3A18" w:rsidRP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đều đem đến cho trẻ niềm vui thích và say mê hoạt động; giúp c</w:t>
                      </w:r>
                      <w:r w:rsid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ho trẻ phát triển cả về thể chấ</w:t>
                      </w:r>
                      <w:r w:rsidR="000F3A18" w:rsidRPr="000F3A18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t lẫn tình cảm và trí tuệ.</w:t>
                      </w:r>
                    </w:p>
                    <w:p w:rsidR="000F3A18" w:rsidRDefault="000F3A18" w:rsidP="000F3A18">
                      <w:pPr>
                        <w:spacing w:after="0" w:line="288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239F7" w:rsidRPr="00A27A24" w:rsidRDefault="000F3A18" w:rsidP="000F3A18">
                      <w:pPr>
                        <w:spacing w:after="0" w:line="288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2317798" cy="1842770"/>
                            <wp:effectExtent l="57150" t="38100" r="44402" b="24130"/>
                            <wp:docPr id="1" name="Picture 1" descr="D:\BẢNG TIN TRƯƠNG\tro-choi-van-dong-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ẢNG TIN TRƯƠNG\tro-choi-van-dong-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contrast="1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7863" cy="1826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0" cmpd="thickThin">
                                      <a:solidFill>
                                        <a:srgbClr val="99009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      </w:t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2305050" cy="1829405"/>
                            <wp:effectExtent l="57150" t="38100" r="38100" b="18445"/>
                            <wp:docPr id="2" name="Picture 2" descr="D:\BẢNG TIN TRƯƠNG\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BẢNG TIN TRƯƠNG\ima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contrast="1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968" cy="1824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0" cmpd="thickThin">
                                      <a:solidFill>
                                        <a:srgbClr val="99009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FF194D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19050</wp:posOffset>
                </wp:positionV>
                <wp:extent cx="772795" cy="0"/>
                <wp:effectExtent l="11430" t="12700" r="6350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E0A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0.15pt;margin-top:1.5pt;width:60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gRHQIAADo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"/>
            </w:pict>
          </mc:Fallback>
        </mc:AlternateContent>
      </w: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FF194D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68580</wp:posOffset>
                </wp:positionV>
                <wp:extent cx="228600" cy="90805"/>
                <wp:effectExtent l="9525" t="20320" r="19050" b="222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0805"/>
                        </a:xfrm>
                        <a:prstGeom prst="right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A6F1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21pt;margin-top:5.4pt;width:18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"/>
            </w:pict>
          </mc:Fallback>
        </mc:AlternateContent>
      </w: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7239F7" w:rsidRDefault="007239F7" w:rsidP="00C40CF0">
      <w:pPr>
        <w:shd w:val="clear" w:color="auto" w:fill="FFFFFF"/>
        <w:spacing w:after="0" w:line="345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</w:rPr>
      </w:pPr>
    </w:p>
    <w:p w:rsidR="00925700" w:rsidRPr="00C40CF0" w:rsidRDefault="00925700">
      <w:pPr>
        <w:rPr>
          <w:rFonts w:ascii="Times New Roman" w:hAnsi="Times New Roman" w:cs="Times New Roman"/>
          <w:sz w:val="40"/>
          <w:szCs w:val="40"/>
        </w:rPr>
      </w:pPr>
    </w:p>
    <w:sectPr w:rsidR="00925700" w:rsidRPr="00C40CF0" w:rsidSect="00C40CF0">
      <w:pgSz w:w="12240" w:h="15840"/>
      <w:pgMar w:top="63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37170"/>
    <w:multiLevelType w:val="hybridMultilevel"/>
    <w:tmpl w:val="B2C022D6"/>
    <w:lvl w:ilvl="0" w:tplc="8DDE11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9562DF"/>
    <w:multiLevelType w:val="hybridMultilevel"/>
    <w:tmpl w:val="BA5279F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0122BBA"/>
    <w:multiLevelType w:val="hybridMultilevel"/>
    <w:tmpl w:val="74661138"/>
    <w:lvl w:ilvl="0" w:tplc="AE28AD9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0"/>
    <w:rsid w:val="000F3A18"/>
    <w:rsid w:val="00191055"/>
    <w:rsid w:val="001D705A"/>
    <w:rsid w:val="003C68D1"/>
    <w:rsid w:val="004328B4"/>
    <w:rsid w:val="004E6885"/>
    <w:rsid w:val="006C1125"/>
    <w:rsid w:val="006D778A"/>
    <w:rsid w:val="006F2A1B"/>
    <w:rsid w:val="007239F7"/>
    <w:rsid w:val="00743342"/>
    <w:rsid w:val="00891BAA"/>
    <w:rsid w:val="008E714E"/>
    <w:rsid w:val="00925700"/>
    <w:rsid w:val="009E036F"/>
    <w:rsid w:val="009F1844"/>
    <w:rsid w:val="00A27A24"/>
    <w:rsid w:val="00A66896"/>
    <w:rsid w:val="00A840FB"/>
    <w:rsid w:val="00AF34C7"/>
    <w:rsid w:val="00BA281D"/>
    <w:rsid w:val="00C368A2"/>
    <w:rsid w:val="00C40CF0"/>
    <w:rsid w:val="00D64B1D"/>
    <w:rsid w:val="00DD2DA8"/>
    <w:rsid w:val="00DD5EFE"/>
    <w:rsid w:val="00FF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"/>
    </o:shapedefaults>
    <o:shapelayout v:ext="edit">
      <o:idmap v:ext="edit" data="1"/>
    </o:shapelayout>
  </w:shapeDefaults>
  <w:decimalSymbol w:val="."/>
  <w:listSeparator w:val=","/>
  <w15:docId w15:val="{5EE3E892-441B-45C3-9A57-0798BFFE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0CF0"/>
    <w:rPr>
      <w:b/>
      <w:bCs/>
    </w:rPr>
  </w:style>
  <w:style w:type="character" w:styleId="Emphasis">
    <w:name w:val="Emphasis"/>
    <w:basedOn w:val="DefaultParagraphFont"/>
    <w:uiPriority w:val="20"/>
    <w:qFormat/>
    <w:rsid w:val="00C40CF0"/>
    <w:rPr>
      <w:i/>
      <w:iCs/>
    </w:rPr>
  </w:style>
  <w:style w:type="paragraph" w:customStyle="1" w:styleId="wp-caption-text">
    <w:name w:val="wp-caption-text"/>
    <w:basedOn w:val="Normal"/>
    <w:rsid w:val="00C4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CF0"/>
  </w:style>
  <w:style w:type="paragraph" w:styleId="BalloonText">
    <w:name w:val="Balloon Text"/>
    <w:basedOn w:val="Normal"/>
    <w:link w:val="BalloonTextChar"/>
    <w:uiPriority w:val="99"/>
    <w:semiHidden/>
    <w:unhideWhenUsed/>
    <w:rsid w:val="00C4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Administrator</cp:lastModifiedBy>
  <cp:revision>2</cp:revision>
  <dcterms:created xsi:type="dcterms:W3CDTF">2021-09-21T10:18:00Z</dcterms:created>
  <dcterms:modified xsi:type="dcterms:W3CDTF">2021-09-21T10:18:00Z</dcterms:modified>
</cp:coreProperties>
</file>